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5E61" w14:textId="2C58FA5A" w:rsidR="0072144E" w:rsidRDefault="0072144E">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What are we focused on</w:t>
      </w:r>
      <w:bookmarkStart w:id="0" w:name="_GoBack"/>
      <w:bookmarkEnd w:id="0"/>
      <w:r>
        <w:rPr>
          <w:rFonts w:ascii="Helvetica" w:hAnsi="Helvetica" w:cs="Helvetica"/>
          <w:color w:val="1D2129"/>
          <w:sz w:val="21"/>
          <w:szCs w:val="21"/>
          <w:shd w:val="clear" w:color="auto" w:fill="FFFFFF"/>
        </w:rPr>
        <w:t>??</w:t>
      </w:r>
    </w:p>
    <w:p w14:paraId="37F1CBCB" w14:textId="77777777" w:rsidR="0072144E" w:rsidRDefault="0072144E">
      <w:pPr>
        <w:rPr>
          <w:rFonts w:ascii="Helvetica" w:hAnsi="Helvetica" w:cs="Helvetica"/>
          <w:color w:val="1D2129"/>
          <w:sz w:val="21"/>
          <w:szCs w:val="21"/>
          <w:shd w:val="clear" w:color="auto" w:fill="FFFFFF"/>
        </w:rPr>
      </w:pPr>
    </w:p>
    <w:p w14:paraId="506798EA" w14:textId="0F407C6B" w:rsidR="00131AA5" w:rsidRDefault="0072144E">
      <w:r>
        <w:rPr>
          <w:rFonts w:ascii="Helvetica" w:hAnsi="Helvetica" w:cs="Helvetica"/>
          <w:color w:val="1D2129"/>
          <w:sz w:val="21"/>
          <w:szCs w:val="21"/>
          <w:shd w:val="clear" w:color="auto" w:fill="FFFFFF"/>
        </w:rPr>
        <w:t>“Therefore we do not lose heart...For momentary, light affliction is producing for us an eternal weight of glory far beyond all comparison...but look at the things which are not seen; for the things which are seen are temporal, but the things which are not seen are eternal.” 2 CORINTHIANS</w:t>
      </w:r>
      <w:r>
        <w:rPr>
          <w:rFonts w:ascii="Helvetica" w:hAnsi="Helvetica" w:cs="Helvetica"/>
          <w:color w:val="1D2129"/>
          <w:sz w:val="21"/>
          <w:szCs w:val="21"/>
          <w:shd w:val="clear" w:color="auto" w:fill="FFFFFF"/>
        </w:rPr>
        <w:t xml:space="preserve">‬ </w:t>
      </w:r>
      <w:bdo w:val="ltr">
        <w:r>
          <w:rPr>
            <w:rFonts w:ascii="Helvetica" w:hAnsi="Helvetica" w:cs="Helvetica"/>
            <w:color w:val="1D2129"/>
            <w:sz w:val="21"/>
            <w:szCs w:val="21"/>
            <w:shd w:val="clear" w:color="auto" w:fill="FFFFFF"/>
          </w:rPr>
          <w:t>4:16-18</w:t>
        </w:r>
        <w:r>
          <w:rPr>
            <w:rFonts w:ascii="Helvetica" w:hAnsi="Helvetica" w:cs="Helvetica"/>
            <w:color w:val="1D2129"/>
            <w:sz w:val="21"/>
            <w:szCs w:val="21"/>
            <w:shd w:val="clear" w:color="auto" w:fill="FFFFFF"/>
          </w:rPr>
          <w:t>‬ </w:t>
        </w:r>
        <w:r>
          <w:rPr>
            <w:rFonts w:ascii="Helvetica" w:hAnsi="Helvetica" w:cs="Helvetica"/>
            <w:color w:val="1D2129"/>
            <w:sz w:val="21"/>
            <w:szCs w:val="21"/>
          </w:rPr>
          <w:br/>
        </w:r>
        <w:r>
          <w:rPr>
            <w:rFonts w:ascii="Helvetica" w:hAnsi="Helvetica" w:cs="Helvetica"/>
            <w:color w:val="1D2129"/>
            <w:sz w:val="21"/>
            <w:szCs w:val="21"/>
            <w:shd w:val="clear" w:color="auto" w:fill="FFFFFF"/>
          </w:rPr>
          <w:t>- so when was the last time we concerned yourself with the unseen? Even inside us?</w:t>
        </w:r>
        <w:r>
          <w:rPr>
            <w:rFonts w:ascii="Helvetica" w:hAnsi="Helvetica" w:cs="Helvetica"/>
            <w:color w:val="1D2129"/>
            <w:sz w:val="21"/>
            <w:szCs w:val="21"/>
          </w:rPr>
          <w:br/>
        </w:r>
        <w:r>
          <w:rPr>
            <w:rFonts w:ascii="Helvetica" w:hAnsi="Helvetica" w:cs="Helvetica"/>
            <w:color w:val="1D2129"/>
            <w:sz w:val="21"/>
            <w:szCs w:val="21"/>
            <w:shd w:val="clear" w:color="auto" w:fill="FFFFFF"/>
          </w:rPr>
          <w:t>- so we started our day with sleep (rest) our morning with breakfast and coffee (necessity), ta</w:t>
        </w:r>
        <w:r>
          <w:rPr>
            <w:rStyle w:val="textexposedshow"/>
            <w:rFonts w:ascii="Helvetica" w:hAnsi="Helvetica" w:cs="Helvetica"/>
            <w:color w:val="1D2129"/>
            <w:sz w:val="21"/>
            <w:szCs w:val="21"/>
            <w:shd w:val="clear" w:color="auto" w:fill="FFFFFF"/>
          </w:rPr>
          <w:t>lked and rushed our family and now we are thinking about what we have to do today.</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 but wait we’ve totally missed the most important thing which quite </w:t>
        </w:r>
        <w:proofErr w:type="spellStart"/>
        <w:r>
          <w:rPr>
            <w:rStyle w:val="textexposedshow"/>
            <w:rFonts w:ascii="Helvetica" w:hAnsi="Helvetica" w:cs="Helvetica"/>
            <w:color w:val="1D2129"/>
            <w:sz w:val="21"/>
            <w:szCs w:val="21"/>
            <w:shd w:val="clear" w:color="auto" w:fill="FFFFFF"/>
          </w:rPr>
          <w:t>ofter</w:t>
        </w:r>
        <w:proofErr w:type="spellEnd"/>
        <w:r>
          <w:rPr>
            <w:rStyle w:val="textexposedshow"/>
            <w:rFonts w:ascii="Helvetica" w:hAnsi="Helvetica" w:cs="Helvetica"/>
            <w:color w:val="1D2129"/>
            <w:sz w:val="21"/>
            <w:szCs w:val="21"/>
            <w:shd w:val="clear" w:color="auto" w:fill="FFFFFF"/>
          </w:rPr>
          <w:t xml:space="preserve"> we miss. Our spirit and what </w:t>
        </w:r>
        <w:proofErr w:type="gramStart"/>
        <w:r>
          <w:rPr>
            <w:rStyle w:val="textexposedshow"/>
            <w:rFonts w:ascii="Helvetica" w:hAnsi="Helvetica" w:cs="Helvetica"/>
            <w:color w:val="1D2129"/>
            <w:sz w:val="21"/>
            <w:szCs w:val="21"/>
            <w:shd w:val="clear" w:color="auto" w:fill="FFFFFF"/>
          </w:rPr>
          <w:t>is</w:t>
        </w:r>
        <w:proofErr w:type="gramEnd"/>
        <w:r>
          <w:rPr>
            <w:rStyle w:val="textexposedshow"/>
            <w:rFonts w:ascii="Helvetica" w:hAnsi="Helvetica" w:cs="Helvetica"/>
            <w:color w:val="1D2129"/>
            <w:sz w:val="21"/>
            <w:szCs w:val="21"/>
            <w:shd w:val="clear" w:color="auto" w:fill="FFFFFF"/>
          </w:rPr>
          <w:t xml:space="preserve"> God doing today.</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what if the time that we did the seen stuff we did just as much of the unseen stuff?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see I think that we get so caught up in our physical life, we just expect our spiritual life to grow and work without help. Or it is a fire extinguisher not our life.</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what if we started our day spiritually with rested, fed our spirits well, and ask God what He’s doing today because it’s what He’s doing is what we should be doing.</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see if we had our rest, food, talk, and God’s agenda for the day, we wouldn’t see our affliction as heavy but the immense glory to come.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what if we prayed and talked to God continually all day long, would our focus be different?</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see I believe we get so focused on the problems that we miss the answers.</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 what if we ignored the affliction (yes I know some you can’t) and kept focused on what God was doing. Jesus said He did what He saw the Father doing. </w:t>
        </w:r>
        <w:proofErr w:type="gramStart"/>
        <w:r>
          <w:rPr>
            <w:rStyle w:val="textexposedshow"/>
            <w:rFonts w:ascii="Helvetica" w:hAnsi="Helvetica" w:cs="Helvetica"/>
            <w:color w:val="1D2129"/>
            <w:sz w:val="21"/>
            <w:szCs w:val="21"/>
            <w:shd w:val="clear" w:color="auto" w:fill="FFFFFF"/>
          </w:rPr>
          <w:t>So</w:t>
        </w:r>
        <w:proofErr w:type="gramEnd"/>
        <w:r>
          <w:rPr>
            <w:rStyle w:val="textexposedshow"/>
            <w:rFonts w:ascii="Helvetica" w:hAnsi="Helvetica" w:cs="Helvetica"/>
            <w:color w:val="1D2129"/>
            <w:sz w:val="21"/>
            <w:szCs w:val="21"/>
            <w:shd w:val="clear" w:color="auto" w:fill="FFFFFF"/>
          </w:rPr>
          <w:t xml:space="preserve"> my question is “what is the Father doing??”</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 Jesus also said He said what He heard the Father say. </w:t>
        </w:r>
        <w:proofErr w:type="gramStart"/>
        <w:r>
          <w:rPr>
            <w:rStyle w:val="textexposedshow"/>
            <w:rFonts w:ascii="Helvetica" w:hAnsi="Helvetica" w:cs="Helvetica"/>
            <w:color w:val="1D2129"/>
            <w:sz w:val="21"/>
            <w:szCs w:val="21"/>
            <w:shd w:val="clear" w:color="auto" w:fill="FFFFFF"/>
          </w:rPr>
          <w:t>So</w:t>
        </w:r>
        <w:proofErr w:type="gramEnd"/>
        <w:r>
          <w:rPr>
            <w:rStyle w:val="textexposedshow"/>
            <w:rFonts w:ascii="Helvetica" w:hAnsi="Helvetica" w:cs="Helvetica"/>
            <w:color w:val="1D2129"/>
            <w:sz w:val="21"/>
            <w:szCs w:val="21"/>
            <w:shd w:val="clear" w:color="auto" w:fill="FFFFFF"/>
          </w:rPr>
          <w:t xml:space="preserve"> my question is “what is the Father saying?”</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 the Bible says Jesus learned obedience by what He suffered. </w:t>
        </w:r>
        <w:proofErr w:type="gramStart"/>
        <w:r>
          <w:rPr>
            <w:rStyle w:val="textexposedshow"/>
            <w:rFonts w:ascii="Helvetica" w:hAnsi="Helvetica" w:cs="Helvetica"/>
            <w:color w:val="1D2129"/>
            <w:sz w:val="21"/>
            <w:szCs w:val="21"/>
            <w:shd w:val="clear" w:color="auto" w:fill="FFFFFF"/>
          </w:rPr>
          <w:t>So</w:t>
        </w:r>
        <w:proofErr w:type="gramEnd"/>
        <w:r>
          <w:rPr>
            <w:rStyle w:val="textexposedshow"/>
            <w:rFonts w:ascii="Helvetica" w:hAnsi="Helvetica" w:cs="Helvetica"/>
            <w:color w:val="1D2129"/>
            <w:sz w:val="21"/>
            <w:szCs w:val="21"/>
            <w:shd w:val="clear" w:color="auto" w:fill="FFFFFF"/>
          </w:rPr>
          <w:t xml:space="preserve"> my question is “what obedience are you learning by your suffering?”</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our focus for everything needs to be eternal. See when affliction comes, what obedience are we learning? Maybe it’s as simple as refocusing on eternity.</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 </w:t>
        </w:r>
        <w:proofErr w:type="gramStart"/>
        <w:r>
          <w:rPr>
            <w:rStyle w:val="textexposedshow"/>
            <w:rFonts w:ascii="Helvetica" w:hAnsi="Helvetica" w:cs="Helvetica"/>
            <w:color w:val="1D2129"/>
            <w:sz w:val="21"/>
            <w:szCs w:val="21"/>
            <w:shd w:val="clear" w:color="auto" w:fill="FFFFFF"/>
          </w:rPr>
          <w:t>in the midst of</w:t>
        </w:r>
        <w:proofErr w:type="gramEnd"/>
        <w:r>
          <w:rPr>
            <w:rStyle w:val="textexposedshow"/>
            <w:rFonts w:ascii="Helvetica" w:hAnsi="Helvetica" w:cs="Helvetica"/>
            <w:color w:val="1D2129"/>
            <w:sz w:val="21"/>
            <w:szCs w:val="21"/>
            <w:shd w:val="clear" w:color="auto" w:fill="FFFFFF"/>
          </w:rPr>
          <w:t xml:space="preserve"> affliction should we say to ourselves how does this effect eternity? What is God doing to help me learn through this?</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 no affliction is ever wasted, a-lot is not pleasant, but </w:t>
        </w:r>
        <w:proofErr w:type="gramStart"/>
        <w:r>
          <w:rPr>
            <w:rStyle w:val="textexposedshow"/>
            <w:rFonts w:ascii="Helvetica" w:hAnsi="Helvetica" w:cs="Helvetica"/>
            <w:color w:val="1D2129"/>
            <w:sz w:val="21"/>
            <w:szCs w:val="21"/>
            <w:shd w:val="clear" w:color="auto" w:fill="FFFFFF"/>
          </w:rPr>
          <w:t>in light of</w:t>
        </w:r>
        <w:proofErr w:type="gramEnd"/>
        <w:r>
          <w:rPr>
            <w:rStyle w:val="textexposedshow"/>
            <w:rFonts w:ascii="Helvetica" w:hAnsi="Helvetica" w:cs="Helvetica"/>
            <w:color w:val="1D2129"/>
            <w:sz w:val="21"/>
            <w:szCs w:val="21"/>
            <w:shd w:val="clear" w:color="auto" w:fill="FFFFFF"/>
          </w:rPr>
          <w:t xml:space="preserve"> eternity what is God doing?</w:t>
        </w:r>
      </w:bdo>
    </w:p>
    <w:sectPr w:rsidR="00131A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4E"/>
    <w:rsid w:val="00131AA5"/>
    <w:rsid w:val="0072144E"/>
    <w:rsid w:val="00BF42DB"/>
    <w:rsid w:val="00D32BB8"/>
    <w:rsid w:val="00EA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3582"/>
  <w15:chartTrackingRefBased/>
  <w15:docId w15:val="{FD979921-DB04-44E3-95F9-DC05133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2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Feragotti</dc:creator>
  <cp:keywords/>
  <dc:description/>
  <cp:lastModifiedBy>Cheryl Feragotti</cp:lastModifiedBy>
  <cp:revision>1</cp:revision>
  <dcterms:created xsi:type="dcterms:W3CDTF">2019-05-24T19:09:00Z</dcterms:created>
  <dcterms:modified xsi:type="dcterms:W3CDTF">2019-05-24T19:11:00Z</dcterms:modified>
</cp:coreProperties>
</file>